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УЧЕБНЫЙ МАТЕРИАЛ · СИНТЕТИЧЕСКИЕ ДАННЫЕ · не относятся к реальному предприятию</w:t>
      </w:r>
    </w:p>
    <w:p>
      <w:pPr>
        <w:pStyle w:val="Title"/>
      </w:pPr>
      <w:r>
        <w:t>Преобразовать рабочие заметки в план действий</w:t>
      </w:r>
    </w:p>
    <w:p>
      <w:pPr>
        <w:pStyle w:val="Heading1"/>
      </w:pPr>
      <w:r>
        <w:t>Рабочие заметки к подготовке справочных материалов</w:t>
      </w:r>
    </w:p>
    <w:p>
      <w:pPr>
        <w:pStyle w:val="Heading2"/>
      </w:pPr>
      <w:r>
        <w:t>Контекст</w:t>
      </w:r>
    </w:p>
    <w:p>
      <w:r>
        <w:t>Обсуждается обновление открытой памятки о подаче офисных обращений. Записи сделаны в свободной форме; часть реплик — предложения, часть — подтверждённые договорённости. Имена заменены ролями. День встречи и календарная неделя не заданы: относительные сроки нельзя самостоятельно переводить в даты.</w:t>
      </w:r>
    </w:p>
    <w:p>
      <w:pPr>
        <w:pStyle w:val="Heading2"/>
      </w:pPr>
      <w:r>
        <w:t>Заметки</w:t>
      </w:r>
    </w:p>
    <w:p>
      <w:r>
        <w:t>З1. Координатор подтвердил: нужно собрать действующие версии памяток из трёх открытых папок и составить перечень. За сбор берётся координатор. Перечень нужен к следующей рабочей встрече; дата встречи пока не определена.</w:t>
      </w:r>
    </w:p>
    <w:p>
      <w:r>
        <w:t>З2. Методист согласился проверить собранные тексты на понятность и повторы. Начинает после получения перечня и файлов от координатора. Точный срок проверки не обсуждали.</w:t>
      </w:r>
    </w:p>
    <w:p>
      <w:r>
        <w:t>З3. Прозвучало: «Может, логистика уточнит порядок доставки печатных экземпляров?» Представитель логистики не участвовал. Ответственного за этот вопрос не назначили.</w:t>
      </w:r>
    </w:p>
    <w:p>
      <w:r>
        <w:t>З4. Руководитель предложил посмотреть две версии оформления. Это предложение принято к рассмотрению; готовить финальный макет пока не поручали. Кто сделает варианты и к какому сроку — не решили.</w:t>
      </w:r>
    </w:p>
    <w:p>
      <w:r>
        <w:t>З5. Координатор подтвердил: после замечаний методиста подготовит сводный список правок и передаст руководителю для решения. Вносить спорные содержательные изменения без решения руководителя не следует.</w:t>
      </w:r>
    </w:p>
    <w:p>
      <w:r>
        <w:t>З6. Кто-то сказал: «Было бы хорошо разослать всё в среду». Срок не согласован; никто не подтвердил готовность исходных материалов. Получателей рассылки ещё нужно определить.</w:t>
      </w:r>
    </w:p>
    <w:p>
      <w:r>
        <w:t>З7. Методист отметил, что в старой памятке есть ссылка на форму, которая не открывается у одного участника. Нужно проверить актуальность адреса. Не установлено, неверна ли ссылка или ограничен доступ. Исполнитель проверки не назначен.</w:t>
      </w:r>
    </w:p>
    <w:p>
      <w:r>
        <w:t>З8. На пятницу условно запланирована проверка готовности материалов. Руководитель подчеркнул: это контрольная точка, а не дата запуска нового порядка. Календарная дата пятницы в записи отсутствует.</w:t>
      </w:r>
    </w:p>
    <w:p>
      <w:r>
        <w:t>З9. Обсуждалась печать 30 экземпляров. Количество предложено для оценки, не утверждено. Цена и бюджет отсутствуют; заявку на закупку не согласовали.</w:t>
      </w:r>
    </w:p>
    <w:p>
      <w:r>
        <w:t>З10. Координатор сообщил: доступна только старая версия формы. Требуется получить подтверждение, какая версия актуальна. Без этого нельзя завершить инструкцию по заполнению.</w:t>
      </w:r>
    </w:p>
    <w:p>
      <w:r>
        <w:t>З11. Руководитель подтвердил свою роль: рассмотреть список спорных правок и выбрать вариант после предоставления обоснований. Делегирования решения другим участникам не было.</w:t>
      </w:r>
    </w:p>
    <w:p>
      <w:r>
        <w:t>З12. После встречи методист предложил добавить примеры заполнения полей. Предложение ещё не обсуждалось; подготовку примеров никто не принял на себя.</w:t>
      </w:r>
    </w:p>
    <w:p>
      <w:pPr>
        <w:pStyle w:val="Heading2"/>
      </w:pPr>
      <w:r>
        <w:t>Ограничения плана</w:t>
      </w:r>
    </w:p>
    <w:p>
      <w:r>
        <w:t>Ответственных можно указывать только там, где принятие задачи явно подтверждено. Для остальных действий пишите «не назначено», при необходимости предложите роль отдельным столбцом «предложение», но не смешивайте её с назначением. Не называйте координатора ответственным за всё по умолчанию.</w:t>
      </w:r>
    </w:p>
    <w:p>
      <w:r>
        <w:t>Подтверждённые зависимости: перечень и файлы предшествуют проверке методиста; замечания предшествуют своду правок; свод спорных вопросов предшествует решению руководителя. Окончательная инструкция зависит от подтверждения актуальной формы. Сроки, которых нет, не нужно заполнять ради красивой таблицы.</w:t>
      </w:r>
    </w:p>
    <w:p>
      <w:r>
        <w:t>Итог должен помогать провести следующую встречу: увидеть реальные обязательства, запросить назначения, уточнить материалы, согласовать сроки и бюджет. План не является приказом или утверждённым графиком. При изменении формата на краткую записку руководителю сохраняйте статусы всех предложений.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