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567FA1"/>
          <w:sz w:val="17"/>
        </w:rPr>
        <w:t>ДПО-1 · Раздел 2 · Урок 3 · Памятка 3 · обезличивание своими руками — до отправки</w:t>
      </w:r>
    </w:p>
    <w:p>
      <w:r>
        <w:rPr>
          <w:b/>
          <w:color w:val="002060"/>
          <w:sz w:val="40"/>
        </w:rPr>
        <w:t>Как подготовить данные для нейросети</w:t>
      </w:r>
    </w:p>
    <w:p>
      <w:r>
        <w:rPr>
          <w:b w:val="0"/>
          <w:sz w:val="22"/>
        </w:rPr>
        <w:t>Сначала спросите себя, нужны ли ИИ эти данные вообще. Если нужны — отправьте минимум и в таком виде, чтобы посторонний не понял, о ком и о чём речь.</w:t>
      </w:r>
    </w:p>
    <w:p>
      <w:pPr>
        <w:spacing w:before="200"/>
      </w:pPr>
      <w:r>
        <w:rPr>
          <w:b/>
          <w:color w:val="002060"/>
          <w:sz w:val="25"/>
        </w:rPr>
        <w:t>Правило минимума</w:t>
      </w:r>
    </w:p>
    <w:p>
      <w:r>
        <w:rPr>
          <w:b w:val="0"/>
        </w:rPr>
        <w:t>Не документ — нужный абзац. Не весь абзац — суть задачи. Можно попросить ИИ сначала перечислить, какие сведения ему нужны (шаблон P02), и только потом решать, что давать.</w:t>
      </w:r>
    </w:p>
    <w:p>
      <w:pPr>
        <w:spacing w:before="200"/>
      </w:pPr>
      <w:r>
        <w:rPr>
          <w:b/>
          <w:color w:val="002060"/>
          <w:sz w:val="25"/>
        </w:rPr>
        <w:t>Четыре приёма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Приём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Как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Пример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1. Удалить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Убрать всё, что не нужно для задачи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Телефон представителя поставщика для письма не нужен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2. Метка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Заменить на [СОТРУДНИК_1], [ПОСТАВЩИК_1]; таблицу соответствия держать у себя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«Петров» → [СОТРУДНИК_1]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3. Обобщить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Точное значение → диапазон, категория, регион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«180 шт.» → «100–200 шт.»; «15.03.1987» → «1987»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4. Синтетика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Отладить решение на выдуманных данных той же структуры (шаблон P04)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«Поставщик А, Б, В» вместо реальных КП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FFF4E5"/>
          </w:tcPr>
          <w:p>
            <w:r/>
            <w:r>
              <w:rPr>
                <w:b/>
                <w:color w:val="7C2D12"/>
              </w:rPr>
              <w:t>Ловушка: «попрошу нейросеть обезличить документ».</w:t>
            </w:r>
            <w:r>
              <w:rPr>
                <w:b w:val="0"/>
                <w:color w:val="7C2D12"/>
              </w:rPr>
              <w:t xml:space="preserve"> Чтобы нейросеть обезличила, ей нужно отправить оригинал — утечка уже произошла. Обезличиваем у себя.</w:t>
            </w:r>
          </w:p>
        </w:tc>
      </w:tr>
    </w:tbl>
    <w:p/>
    <w:p>
      <w:pPr>
        <w:spacing w:before="200"/>
      </w:pPr>
      <w:r>
        <w:rPr>
          <w:b/>
          <w:color w:val="002060"/>
          <w:sz w:val="25"/>
        </w:rPr>
        <w:t>Где прячутся сведения, которых не видно в тексте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Где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Что остаётся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Как убрать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Имя файла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Фамилия, изделие, цех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Переименовать или вставлять текст вместо файла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Word: свойства файла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Автор, организация, кто последним изменял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Файл → Сведения → Поиск проблем → Проверить документ (Инспектор документов) → Удалить всё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Word: примечания и исправления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Реплики рецензентов, удалённый текст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Рецензирование → Удалить все примечания; принять или отклонить все исправления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Excel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Скрытые листы, столбцы, примечания, фильтры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Инспектор документов; скопировать нужный диапазон как значения в новый файл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Скриншот и фото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Почта, вкладки, путь к папке, фон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Обрезать до нужного фрагмента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PDF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Автор и организация в свойствах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Печать в новый PDF из очищенного документа</w:t>
            </w:r>
          </w:p>
        </w:tc>
      </w:tr>
    </w:tbl>
    <w:p/>
    <w:p>
      <w:pPr>
        <w:spacing w:before="200"/>
      </w:pPr>
      <w:r>
        <w:rPr>
          <w:b/>
          <w:color w:val="002060"/>
          <w:sz w:val="25"/>
        </w:rPr>
        <w:t>Проверка дважды</w:t>
      </w:r>
    </w:p>
    <w:p>
      <w:pPr>
        <w:pStyle w:val="ListNumber"/>
      </w:pPr>
      <w:r>
        <w:rPr>
          <w:b/>
        </w:rPr>
        <w:t>В запросе:</w:t>
      </w:r>
      <w:r>
        <w:rPr>
          <w:b w:val="0"/>
        </w:rPr>
        <w:t xml:space="preserve"> поймёт ли посторонний, о каком изделии, объекте, организации или человеке речь?</w:t>
      </w:r>
    </w:p>
    <w:p>
      <w:pPr>
        <w:pStyle w:val="ListNumber"/>
      </w:pPr>
      <w:r>
        <w:rPr>
          <w:b/>
        </w:rPr>
        <w:t>В ответе:</w:t>
      </w:r>
      <w:r>
        <w:rPr>
          <w:b w:val="0"/>
        </w:rPr>
        <w:t xml:space="preserve"> ИИ может «догадаться» и вернуть убранное (должность, подразделение) или заменить метку выдуманным значением. Метки возвращаем на место у себя в документе, а не в чате.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EF4FF"/>
          </w:tcPr>
          <w:p>
            <w:r/>
            <w:r>
              <w:rPr>
                <w:b w:val="0"/>
                <w:color w:val="1E3A8A"/>
              </w:rPr>
              <w:t>Учебный обезличиватель курса (web/demo_obezlichivatel.html) работает в браузере без отправки текста — для тренировки. Для рабочих документов используйте инструменты, разрешённые в организации.</w:t>
            </w:r>
          </w:p>
        </w:tc>
      </w:tr>
    </w:tbl>
    <w:p/>
    <w:p>
      <w:pPr>
        <w:spacing w:before="240"/>
      </w:pPr>
      <w:r>
        <w:rPr>
          <w:b w:val="0"/>
          <w:color w:val="64748B"/>
          <w:sz w:val="16"/>
        </w:rPr>
        <w:t>Памятка — учебный материал курса. Она не заменяет политику информационной безопасности Концерна ВКО «Алмаз – Антей» и локальные акты вашего предприятия: если они строже — действуют они. Проверено по открытым официальным источникам 15.09.2026. Курс ДПО-1 · Клуб «ИИ в образовании» · 2026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подготовить данные для нейросети</dc:title>
  <dc:subject/>
  <dc:creator>Курс ДПО-1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